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5C" w:rsidRPr="0084715C" w:rsidRDefault="0084715C" w:rsidP="0084715C">
      <w:pPr>
        <w:pBdr>
          <w:bottom w:val="single" w:sz="6" w:space="0" w:color="000000"/>
        </w:pBd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nl-NL"/>
        </w:rPr>
      </w:pPr>
      <w:r w:rsidRPr="008471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nl-NL"/>
        </w:rPr>
        <w:t xml:space="preserve">Program </w:t>
      </w:r>
      <w:proofErr w:type="spellStart"/>
      <w:r w:rsidRPr="008471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nl-NL"/>
        </w:rPr>
        <w:t>Outline</w:t>
      </w:r>
      <w:proofErr w:type="spellEnd"/>
    </w:p>
    <w:p w:rsidR="0084715C" w:rsidRPr="0084715C" w:rsidRDefault="0084715C" w:rsidP="0084715C">
      <w:pPr>
        <w:shd w:val="clear" w:color="auto" w:fill="FFFFFF"/>
        <w:spacing w:after="6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</w:pPr>
      <w:proofErr w:type="spellStart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All</w:t>
      </w:r>
      <w:proofErr w:type="spellEnd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 xml:space="preserve"> </w:t>
      </w:r>
      <w:proofErr w:type="spellStart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sessions</w:t>
      </w:r>
      <w:proofErr w:type="spellEnd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 xml:space="preserve"> take </w:t>
      </w:r>
      <w:proofErr w:type="spellStart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place</w:t>
      </w:r>
      <w:proofErr w:type="spellEnd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 xml:space="preserve"> in </w:t>
      </w:r>
      <w:proofErr w:type="spellStart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the</w:t>
      </w:r>
      <w:proofErr w:type="spellEnd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 xml:space="preserve"> Evans Auditorium, </w:t>
      </w:r>
      <w:proofErr w:type="spellStart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unless</w:t>
      </w:r>
      <w:proofErr w:type="spellEnd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 xml:space="preserve"> </w:t>
      </w:r>
      <w:proofErr w:type="spellStart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otherwise</w:t>
      </w:r>
      <w:proofErr w:type="spellEnd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 xml:space="preserve"> </w:t>
      </w:r>
      <w:proofErr w:type="spellStart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noted</w:t>
      </w:r>
      <w:proofErr w:type="spellEnd"/>
      <w:r w:rsidRPr="0084715C">
        <w:rPr>
          <w:rFonts w:ascii="Century Gothic" w:eastAsia="Times New Roman" w:hAnsi="Century Gothic" w:cs="Times New Roman"/>
          <w:b/>
          <w:bCs/>
          <w:color w:val="04305F"/>
          <w:szCs w:val="20"/>
          <w:lang w:eastAsia="nl-NL"/>
        </w:rPr>
        <w:t>.</w:t>
      </w:r>
    </w:p>
    <w:tbl>
      <w:tblPr>
        <w:tblW w:w="13965" w:type="dxa"/>
        <w:tblCellSpacing w:w="15" w:type="dxa"/>
        <w:tblBorders>
          <w:top w:val="single" w:sz="6" w:space="0" w:color="04284F"/>
          <w:left w:val="single" w:sz="6" w:space="0" w:color="04284F"/>
          <w:bottom w:val="single" w:sz="6" w:space="0" w:color="04284F"/>
          <w:right w:val="single" w:sz="6" w:space="0" w:color="0428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5130"/>
        <w:gridCol w:w="4579"/>
        <w:gridCol w:w="372"/>
        <w:gridCol w:w="530"/>
      </w:tblGrid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08509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336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  <w:t>FRIDAY, JUNE 9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5:00pm - 6:30pm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Dinner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 xml:space="preserve">7:00pm - 8:30pm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Icebreaker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Reception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Stamm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Meeting Room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08509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  <w:t>SATURDAY, JUNE 10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7:30am-8:00am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Breakfast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8:00am - 8:20am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Welcome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 xml:space="preserve">Mark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Rivard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LDR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Prostate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(Butler)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8:20am - 9:20am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1850" w:type="pc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Imaging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Targeting</w:t>
            </w:r>
            <w:proofErr w:type="spellEnd"/>
          </w:p>
        </w:tc>
        <w:tc>
          <w:tcPr>
            <w:tcW w:w="1650" w:type="pc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Sloboda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Planning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Batchelar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Needle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Loading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Options - 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Todor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Seed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Implanters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Rivard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Stranding: Pros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Butler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Source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Localization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Fluoro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/CT/MRI)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Siebert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LDR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Prostate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II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(Butler)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9:20am - 9:50am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Adaptive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w/US or MRI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Sloboda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MBDCA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Beaulieu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9:50am - 10:10am Coffee Break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LDR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Prostate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II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continued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10:10am - 10:50am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Radiobiology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Post-Implant Evaluation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Sloboda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ME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Ouhib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MBDCA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Theory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Beaulieu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 xml:space="preserve">10:50am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Theory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1 (General)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Beaulieu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Theory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2 (GBBS)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Mourtada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Theory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3 (CC)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Sloboda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Current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Technology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Beaulieu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Commissioning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Infrastructure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Rivard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Commissioning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Process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Sloboda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- 1:00pm Lunch,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1:30pm - 5:00pm Hands On Workshops -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begin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instrText xml:space="preserve"> HYPERLINK "https://www.aapm.org/meetings/2017SS/Workshops.asp" </w:instrTex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separate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>see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 xml:space="preserve"> workshop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>schedule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end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 xml:space="preserve">Workshops are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located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in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either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Stamm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or Smith Hall.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lastRenderedPageBreak/>
              <w:t>Each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participant is pre-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assigned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.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Please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refer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your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personal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schedule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. 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>Coffee Break 3:30pm - 4:00pm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lastRenderedPageBreak/>
              <w:t xml:space="preserve">5:30pm - 6:30pm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Dinner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C0C0C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7:00pm - 8:30pm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Refreshments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Informal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Evening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Discussion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, Smith Hall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08509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  <w:t>SUNDAY, JUNE 11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7:30am-8:00am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Breakfast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General Planning I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(Libby)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8:00am - 9:50am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Radiobiology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1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Radiobiology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2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Brachytherapy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Targeting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Butler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Brachytherapy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Treatment Planning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Libby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Guidance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for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Catheter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Placement 1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Richardson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Guidance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for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Catheter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Placement 2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Rownd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Interstitial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Equipment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Butler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Localization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Reconstruction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Issues - CT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Libby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Localization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Reconstruction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Issues - MR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Kirisits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Theory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Rivard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9:50am - 10:10am Coffee Break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General Planning II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(Libby)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 xml:space="preserve">10:10am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Binary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Stochastic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Cunha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Binary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Heuristic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Thomadsen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Binary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Deterministic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Cunha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Continuous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Analytic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Rownd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Continuous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Non-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Analytic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Thomadsen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Plan Evaluation - DVH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Butler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Plan Evaluation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Interstitial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Indices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Siebert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Plan Evaluation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Intracavitary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Measures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Todor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Plan Evaluation - 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Scanderbeg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- 1:00pm Lunch,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1:30pm - 5:00pm Hands On Workshops -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begin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instrText xml:space="preserve"> HYPERLINK "https://www.aapm.org/meetings/2017SS/Workshops.asp" </w:instrTex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separate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>see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 xml:space="preserve"> workshop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>schedule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end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 xml:space="preserve">Workshops are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located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in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either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Stamm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or Smith Hall.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lastRenderedPageBreak/>
              <w:t>Each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participant is pre-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assigned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.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Please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refer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your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personal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schedule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. 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>Coffee Break 3:30pm - 4:00pm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lastRenderedPageBreak/>
              <w:t xml:space="preserve">5:30pm - 6:30pm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Dinner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C0C0C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7:00pm - 8:30pm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Refreshments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Informal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Evening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Discussion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, Smith Hall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08509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  <w:t>MONDAY, JUNE 12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7:30am-8:00am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Breakfast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Breast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Todor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8:00am - 9:10am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Target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Goals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Todor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Interstitial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Process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Scanderbeg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Interstitial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Dosimetry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Batchelar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Intracavitary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Process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Intracavitary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Dosimetry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Todor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Intraop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Process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Thomadsen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Breast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II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Todor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9:10am - 9:50am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Plan Evaluation - 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Treatment - 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Ouhib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Radiobiology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: RBE 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eBT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Fulkerson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MBDCA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Richardson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9:50am - 10:10am Coffee Break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Breast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II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continued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10:10am - 10:40am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eBT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Fulkerson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Surface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Applicators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Rivard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IMBT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eBT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Sources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Scanderbeg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IMBT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10:40am - 11:20am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Concepts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/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Static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Shielding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Scanderbeg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Dynamic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/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Rotational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Shielding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Richardson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Directional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Sources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Thomadsen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eBT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Sources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 xml:space="preserve">11:20am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Noon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Devices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/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Dosimetry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1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Fulkerson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Devices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/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Dosimetry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2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Electronic Source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Rivard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- 1:00pm Lunch,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hyperlink r:id="rId4" w:history="1">
              <w:r w:rsidRPr="0084715C">
                <w:rPr>
                  <w:rFonts w:ascii="Century Gothic" w:eastAsia="Times New Roman" w:hAnsi="Century Gothic" w:cs="Times New Roman"/>
                  <w:b/>
                  <w:bCs/>
                  <w:color w:val="007DC3"/>
                  <w:szCs w:val="20"/>
                  <w:u w:val="single"/>
                  <w:lang w:eastAsia="nl-NL"/>
                </w:rPr>
                <w:t xml:space="preserve">Free </w:t>
              </w:r>
              <w:proofErr w:type="spellStart"/>
              <w:r w:rsidRPr="0084715C">
                <w:rPr>
                  <w:rFonts w:ascii="Century Gothic" w:eastAsia="Times New Roman" w:hAnsi="Century Gothic" w:cs="Times New Roman"/>
                  <w:b/>
                  <w:bCs/>
                  <w:color w:val="007DC3"/>
                  <w:szCs w:val="20"/>
                  <w:u w:val="single"/>
                  <w:lang w:eastAsia="nl-NL"/>
                </w:rPr>
                <w:t>Afternoon</w:t>
              </w:r>
              <w:proofErr w:type="spellEnd"/>
              <w:r w:rsidRPr="0084715C">
                <w:rPr>
                  <w:rFonts w:ascii="Century Gothic" w:eastAsia="Times New Roman" w:hAnsi="Century Gothic" w:cs="Times New Roman"/>
                  <w:b/>
                  <w:bCs/>
                  <w:color w:val="007DC3"/>
                  <w:szCs w:val="20"/>
                  <w:u w:val="single"/>
                  <w:lang w:eastAsia="nl-NL"/>
                </w:rPr>
                <w:t>!</w:t>
              </w:r>
            </w:hyperlink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5:30pm - 6:30pm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Dinner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C0C0C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7:00pm - 8:30pm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Night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In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Reception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, Smith Hall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</w:r>
            <w:hyperlink r:id="rId5" w:history="1">
              <w:proofErr w:type="spellStart"/>
              <w:r w:rsidRPr="0084715C">
                <w:rPr>
                  <w:rFonts w:ascii="Century Gothic" w:eastAsia="Times New Roman" w:hAnsi="Century Gothic" w:cs="Times New Roman"/>
                  <w:b/>
                  <w:bCs/>
                  <w:color w:val="007DC3"/>
                  <w:szCs w:val="20"/>
                  <w:u w:val="single"/>
                  <w:lang w:eastAsia="nl-NL"/>
                </w:rPr>
                <w:t>Local</w:t>
              </w:r>
              <w:proofErr w:type="spellEnd"/>
              <w:r w:rsidRPr="0084715C">
                <w:rPr>
                  <w:rFonts w:ascii="Century Gothic" w:eastAsia="Times New Roman" w:hAnsi="Century Gothic" w:cs="Times New Roman"/>
                  <w:b/>
                  <w:bCs/>
                  <w:color w:val="007DC3"/>
                  <w:szCs w:val="20"/>
                  <w:u w:val="single"/>
                  <w:lang w:eastAsia="nl-NL"/>
                </w:rPr>
                <w:t xml:space="preserve"> Artist </w:t>
              </w:r>
              <w:proofErr w:type="spellStart"/>
              <w:r w:rsidRPr="0084715C">
                <w:rPr>
                  <w:rFonts w:ascii="Century Gothic" w:eastAsia="Times New Roman" w:hAnsi="Century Gothic" w:cs="Times New Roman"/>
                  <w:b/>
                  <w:bCs/>
                  <w:color w:val="007DC3"/>
                  <w:szCs w:val="20"/>
                  <w:u w:val="single"/>
                  <w:lang w:eastAsia="nl-NL"/>
                </w:rPr>
                <w:t>Shep</w:t>
              </w:r>
              <w:proofErr w:type="spellEnd"/>
              <w:r w:rsidRPr="0084715C">
                <w:rPr>
                  <w:rFonts w:ascii="Century Gothic" w:eastAsia="Times New Roman" w:hAnsi="Century Gothic" w:cs="Times New Roman"/>
                  <w:b/>
                  <w:bCs/>
                  <w:color w:val="007DC3"/>
                  <w:szCs w:val="20"/>
                  <w:u w:val="single"/>
                  <w:lang w:eastAsia="nl-NL"/>
                </w:rPr>
                <w:t xml:space="preserve"> Gold</w:t>
              </w:r>
            </w:hyperlink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 on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acoustic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guitar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Local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craft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beer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wine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experts on hand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share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their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knowledge</w:t>
            </w:r>
            <w:proofErr w:type="spellEnd"/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08509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  <w:t>TUESDAY, JUNE 13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7:00am-8:00am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Breakfast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HDR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Prostate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Batchelar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8:00am - 9:20am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Approaches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Guidelines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Libby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CT-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based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: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Process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Cunha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CT-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based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: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Catheter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Reconstruction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Siebert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CT-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based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: Pre-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Tx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Mourtada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US-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based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(live)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: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Process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Batchelar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US-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based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(live)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: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Catheter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Reconstruction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Siebert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US-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based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(live)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: Pre-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Tx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Batchelar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MRI-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based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adaptive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)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Implants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: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Process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Libby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HDR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Prostate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II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Batchelar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9:20am - 9:50am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Dosimetry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Siebert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Batchelar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9:50am - 10:10am Coffee Break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HDR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Prostate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II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continued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10:10am - 11:00am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Combo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with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EBRT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Libby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Radiobiology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QA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Richardson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Early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Clinical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Cunha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 xml:space="preserve">11:00am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HDR/LDR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Focal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Therapy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Butler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i/>
                <w:iCs/>
                <w:color w:val="000000"/>
                <w:szCs w:val="20"/>
                <w:lang w:eastAsia="nl-NL"/>
              </w:rPr>
              <w:t>in vivo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Dosimetry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Beaulieu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3D Printing (additive manufacturing)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Cunha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Needle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Tracking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Damato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Robotics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Cunha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- 1:00pm Lunch,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1:30pm - 5:00pm Hands On Workshops - 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begin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instrText xml:space="preserve"> HYPERLINK "https://www.aapm.org/meetings/2017SS/Workshops.asp" </w:instrTex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separate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>see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 xml:space="preserve"> workshop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7DC3"/>
                <w:szCs w:val="20"/>
                <w:u w:val="single"/>
                <w:lang w:eastAsia="nl-NL"/>
              </w:rPr>
              <w:t>schedule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fldChar w:fldCharType="end"/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 xml:space="preserve">Workshops are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located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in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either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Stamm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or Smith Hall.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lastRenderedPageBreak/>
              <w:t>Each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participant is pre-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assigned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.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Please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refer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your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personal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schedule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. 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>Coffee Break 3:30pm - 4:00pm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lastRenderedPageBreak/>
              <w:t xml:space="preserve">5:30pm - 6:30pm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Dinner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C0C0C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7:00pm - 8:30pm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Refreshments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Informal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Evening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Discussion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, Smith Hall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08509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aps/>
                <w:smallCaps/>
                <w:color w:val="FFFFFF"/>
                <w:szCs w:val="20"/>
                <w:lang w:eastAsia="nl-NL"/>
              </w:rPr>
              <w:t>WEDNESDAY, JUNE 14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7:00am-7:45am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Breakfast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,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Templeton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Center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  <w:t xml:space="preserve">Reminder: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Bring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your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luggage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the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auditorium; </w:t>
            </w: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br/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all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campus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housing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keys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turned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in at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the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AAPM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registration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desk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before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departure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.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Morning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Sessions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in Evans Auditorium</w:t>
            </w: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Skin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Fulkerson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7:50am - 8:50am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 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Goals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Ouhib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Imaging/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Targeting</w:t>
            </w:r>
            <w:proofErr w:type="spellEnd"/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Ouhib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Molds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Flaps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Construction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Damato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Molds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Flaps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Planning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Treatment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Ouhib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Applicators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- Planning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Treatment</w:t>
            </w:r>
          </w:p>
        </w:tc>
        <w:tc>
          <w:tcPr>
            <w:tcW w:w="0" w:type="auto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Fulkerson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DDDFD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GYN I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 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Damato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8:50am - 9:50am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GYN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Targeting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HR-CTV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Kirisits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GYN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Targeting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IR-CTV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Kirisits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GYN OAR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Damato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Achieving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GYN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Optimization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Goals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Mourtada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GYN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Radiobiology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gridSpan w:val="3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9:50am - 10:20am Coffee Break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 w:val="restart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GYN II 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(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Damato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)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10:20am - 11:50</w:t>
            </w: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br/>
              <w:t>SAM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Role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of CT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Mourtada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MR Imaging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Damato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Role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of US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Beaulieu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Potential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Pitfalls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Thomadsen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Radiographic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Approximation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Rownd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Conventional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Targeting</w:t>
            </w:r>
            <w:proofErr w:type="spellEnd"/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Pai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Conventional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OAR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Damato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PET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Other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Imaging Tools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Scanderbeg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Combo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with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 EBRT</w:t>
            </w:r>
          </w:p>
        </w:tc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Kirisits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Q &amp;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blCellSpacing w:w="15" w:type="dxa"/>
        </w:trPr>
        <w:tc>
          <w:tcPr>
            <w:tcW w:w="0" w:type="auto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 xml:space="preserve">11:50am -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  <w:t>Noon</w:t>
            </w:r>
            <w:proofErr w:type="spellEnd"/>
          </w:p>
        </w:tc>
        <w:tc>
          <w:tcPr>
            <w:tcW w:w="0" w:type="auto"/>
            <w:gridSpan w:val="2"/>
            <w:shd w:val="clear" w:color="auto" w:fill="BAE48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0"/>
                <w:lang w:eastAsia="nl-NL"/>
              </w:rPr>
            </w:pP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>Wrap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00000"/>
                <w:szCs w:val="20"/>
                <w:lang w:eastAsia="nl-NL"/>
              </w:rPr>
              <w:t xml:space="preserve"> 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4715C" w:rsidRPr="0084715C" w:rsidTr="0084715C">
        <w:trPr>
          <w:trHeight w:val="450"/>
          <w:tblCellSpacing w:w="15" w:type="dxa"/>
        </w:trPr>
        <w:tc>
          <w:tcPr>
            <w:tcW w:w="0" w:type="auto"/>
            <w:gridSpan w:val="5"/>
            <w:shd w:val="clear" w:color="auto" w:fill="DBDBDB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4715C" w:rsidRPr="0084715C" w:rsidRDefault="0084715C" w:rsidP="0084715C">
            <w:pPr>
              <w:spacing w:after="6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</w:pPr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lastRenderedPageBreak/>
              <w:t xml:space="preserve">12:00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Noon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Grab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</w:t>
            </w:r>
            <w:proofErr w:type="spellStart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>and</w:t>
            </w:r>
            <w:proofErr w:type="spellEnd"/>
            <w:r w:rsidRPr="0084715C">
              <w:rPr>
                <w:rFonts w:ascii="Century Gothic" w:eastAsia="Times New Roman" w:hAnsi="Century Gothic" w:cs="Times New Roman"/>
                <w:b/>
                <w:bCs/>
                <w:color w:val="03203F"/>
                <w:szCs w:val="20"/>
                <w:lang w:eastAsia="nl-NL"/>
              </w:rPr>
              <w:t xml:space="preserve"> Go Lunch</w:t>
            </w:r>
          </w:p>
        </w:tc>
      </w:tr>
    </w:tbl>
    <w:p w:rsidR="0084715C" w:rsidRPr="0084715C" w:rsidRDefault="0084715C" w:rsidP="0084715C">
      <w:pPr>
        <w:shd w:val="clear" w:color="auto" w:fill="FFFFFF"/>
        <w:spacing w:after="408" w:line="240" w:lineRule="auto"/>
        <w:ind w:left="180" w:right="210"/>
        <w:jc w:val="both"/>
        <w:rPr>
          <w:rFonts w:ascii="Century Gothic" w:eastAsia="Times New Roman" w:hAnsi="Century Gothic" w:cs="Times New Roman"/>
          <w:color w:val="000000"/>
          <w:szCs w:val="20"/>
          <w:lang w:eastAsia="nl-NL"/>
        </w:rPr>
      </w:pPr>
      <w:r w:rsidRPr="0084715C">
        <w:rPr>
          <w:rFonts w:ascii="Century Gothic" w:eastAsia="Times New Roman" w:hAnsi="Century Gothic" w:cs="Times New Roman"/>
          <w:color w:val="000000"/>
          <w:szCs w:val="20"/>
          <w:lang w:eastAsia="nl-NL"/>
        </w:rPr>
        <w:t> </w:t>
      </w:r>
    </w:p>
    <w:p w:rsidR="0084715C" w:rsidRPr="0084715C" w:rsidRDefault="0084715C" w:rsidP="0084715C">
      <w:pPr>
        <w:shd w:val="clear" w:color="auto" w:fill="FFFFFF"/>
        <w:spacing w:after="408" w:line="240" w:lineRule="auto"/>
        <w:ind w:left="180" w:right="210"/>
        <w:jc w:val="both"/>
        <w:rPr>
          <w:rFonts w:ascii="Century Gothic" w:eastAsia="Times New Roman" w:hAnsi="Century Gothic" w:cs="Times New Roman"/>
          <w:color w:val="000000"/>
          <w:szCs w:val="20"/>
          <w:lang w:eastAsia="nl-NL"/>
        </w:rPr>
      </w:pPr>
      <w:r w:rsidRPr="0084715C">
        <w:rPr>
          <w:rFonts w:ascii="Century Gothic" w:eastAsia="Times New Roman" w:hAnsi="Century Gothic" w:cs="Times New Roman"/>
          <w:color w:val="000000"/>
          <w:szCs w:val="20"/>
          <w:lang w:eastAsia="nl-NL"/>
        </w:rPr>
        <w:t> </w:t>
      </w:r>
    </w:p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C"/>
    <w:rsid w:val="0084715C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C5528-0757-4477-A57F-8D570E3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epgold.com/" TargetMode="External"/><Relationship Id="rId4" Type="http://schemas.openxmlformats.org/officeDocument/2006/relationships/hyperlink" Target="https://www.aapm.org/meetings/2017SS/FreeAfternoon.as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2017-05-12T11:57:00Z</dcterms:created>
  <dcterms:modified xsi:type="dcterms:W3CDTF">2017-05-12T11:58:00Z</dcterms:modified>
</cp:coreProperties>
</file>